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 (29).docx</dmsv2BaseFileName>
    <dmsv2BaseDisplayName xmlns="http://schemas.microsoft.com/sharepoint/v3">Wzory gwarancji bankowych-ubezpieczeniowych (29)</dmsv2BaseDisplayName>
    <dmsv2SWPP2ObjectNumber xmlns="http://schemas.microsoft.com/sharepoint/v3">POST/DYS/OLD/GZ/01502/2026                        </dmsv2SWPP2ObjectNumber>
    <dmsv2SWPP2SumMD5 xmlns="http://schemas.microsoft.com/sharepoint/v3">044145def195b8b6d806cbdcbcba4406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25000901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FJ3FSM7XJ42E-1649073643-22847</_dlc_DocId>
    <_dlc_DocIdUrl xmlns="a19cb1c7-c5c7-46d4-85ae-d83685407bba">
      <Url>https://swpp2.dms.gkpge.pl/sites/43/_layouts/15/DocIdRedir.aspx?ID=FJ3FSM7XJ42E-1649073643-22847</Url>
      <Description>FJ3FSM7XJ42E-1649073643-22847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FB202-57EC-4732-8245-E19039281DDB}"/>
</file>

<file path=customXml/itemProps3.xml><?xml version="1.0" encoding="utf-8"?>
<ds:datastoreItem xmlns:ds="http://schemas.openxmlformats.org/officeDocument/2006/customXml" ds:itemID="{5A620B8B-4683-4D4F-88FF-407A849D59DA}"/>
</file>

<file path=customXml/itemProps4.xml><?xml version="1.0" encoding="utf-8"?>
<ds:datastoreItem xmlns:ds="http://schemas.openxmlformats.org/officeDocument/2006/customXml" ds:itemID="{EDFC45ED-18C6-452D-B3F7-8FB788B8A83E}"/>
</file>

<file path=customXml/itemProps5.xml><?xml version="1.0" encoding="utf-8"?>
<ds:datastoreItem xmlns:ds="http://schemas.openxmlformats.org/officeDocument/2006/customXml" ds:itemID="{14A5557E-BE54-491C-8A34-8155206F56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a9237ce0-59af-48e7-bb07-7456b82ae9c4</vt:lpwstr>
  </property>
</Properties>
</file>